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ԵՔ-ԷԱՃԱՊՁԲ-25/197</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Канакер-Зейтун.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1900х730х840мм
Комплектация: Опорные ножки – 3 шт; стяжки – 4 шт; брус обрешетки –23 шт; закладной элемент – 6 шт.
Материалы: дерево, металл, порошковая краска, лак.
Внешний вид качели должен соответствовать рисунку.
Каркас скамьи состоит из трех опорных фигурных ножек с изгибом, выполненных из листового металла толщиной 5 мм, соединенных между собой четырьмя стяжками, выполненными из металлического профиля сечением 20х40х2 мм. Фигурные опорные ножки изогнутая из чугуна (марка СЧ-12), усилены дополнительными опорами, выполненными так же из металлического профиля сечением 20х40х2 мм. Обрешетка скамьи выполнена из деревянного /бук/ бруса сечением 35х50 мм и влажностью 12%. Весь брус отшлифован, кромки скруглены. Обработанные поверхности покрыты тонированным и бесцветным лаком.
присоединения деревянных частей болтовые.
Закладные элементы выполнены из металлической круглой трубы диаметром 26,8 мм и имеют общую длину 300 мм. К верхнему торцу закладной приварена металлическая пластина сечением 5х50х130 мм с двумя отверстиями диаметром 11 мм под крепеж, а к нижнему торцу – пластина 5х50х100 мм, под бетонирование. Все элементы, выполненные из металла, должны быть покрашены порошковой полиэфирной краской RAL 7012 (серый) или эквивалент. Весь резьбовой крепеж оцинкован.
Монтаж: монтаж производится болтами DIN 603 М6х50, болтами DIN 912 М10х25 с бетонированием закладных элементов. Установка производится со стороны поставщика. Устанавливается по
средством бетонирования.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канцелярии главы Канакер-Зейтунского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40 шт., 21 календарных дней после даты вступления в силу договора до 15.08.2025г.  2-ой этап 37 шт., до 10.10.2025г.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